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0748" w14:textId="1C794049" w:rsidR="00E63148" w:rsidRPr="00E63148" w:rsidRDefault="00F4591A" w:rsidP="00E63148">
      <w:pPr>
        <w:spacing w:line="276" w:lineRule="auto"/>
        <w:jc w:val="center"/>
        <w:rPr>
          <w:rFonts w:ascii="Baskerville Old Face" w:hAnsi="Baskerville Old Face"/>
          <w:sz w:val="28"/>
          <w:szCs w:val="28"/>
          <w:u w:val="single"/>
        </w:rPr>
      </w:pPr>
      <w:r>
        <w:rPr>
          <w:rFonts w:ascii="Baskerville Old Face" w:hAnsi="Baskerville Old Face"/>
          <w:noProof/>
          <w:sz w:val="28"/>
          <w:szCs w:val="28"/>
          <w:u w:val="single"/>
        </w:rPr>
        <w:drawing>
          <wp:inline distT="0" distB="0" distL="0" distR="0" wp14:anchorId="72A3F54D" wp14:editId="44EB9724">
            <wp:extent cx="3162300" cy="774700"/>
            <wp:effectExtent l="0" t="0" r="0" b="6350"/>
            <wp:docPr id="1787434723" name="Imagen 1" descr="Interfaz de usuario gráfica, Texto,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34723" name="Imagen 1" descr="Interfaz de usuario gráfica, Texto, Sitio web&#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3162300" cy="774700"/>
                    </a:xfrm>
                    <a:prstGeom prst="rect">
                      <a:avLst/>
                    </a:prstGeom>
                  </pic:spPr>
                </pic:pic>
              </a:graphicData>
            </a:graphic>
          </wp:inline>
        </w:drawing>
      </w:r>
    </w:p>
    <w:p w14:paraId="65E34A6B" w14:textId="77777777" w:rsidR="00E63148" w:rsidRPr="004F26F6" w:rsidRDefault="00E63148" w:rsidP="00E63148">
      <w:pPr>
        <w:spacing w:line="276" w:lineRule="auto"/>
        <w:jc w:val="center"/>
        <w:rPr>
          <w:rFonts w:asciiTheme="majorHAnsi" w:hAnsiTheme="majorHAnsi"/>
          <w:u w:val="single"/>
        </w:rPr>
      </w:pPr>
      <w:r w:rsidRPr="004F26F6">
        <w:rPr>
          <w:rFonts w:asciiTheme="majorHAnsi" w:hAnsiTheme="majorHAnsi"/>
          <w:u w:val="single"/>
        </w:rPr>
        <w:t>1ªNOTARÍA de LIMACHE</w:t>
      </w:r>
    </w:p>
    <w:p w14:paraId="42D5F9F1" w14:textId="77777777" w:rsidR="00E63148" w:rsidRPr="004F26F6" w:rsidRDefault="00E63148" w:rsidP="00E63148">
      <w:pPr>
        <w:spacing w:line="276" w:lineRule="auto"/>
        <w:jc w:val="center"/>
        <w:rPr>
          <w:rFonts w:asciiTheme="majorHAnsi" w:hAnsiTheme="majorHAnsi"/>
          <w:u w:val="single"/>
        </w:rPr>
      </w:pPr>
      <w:r w:rsidRPr="004F26F6">
        <w:rPr>
          <w:rFonts w:asciiTheme="majorHAnsi" w:hAnsiTheme="majorHAnsi"/>
          <w:u w:val="single"/>
        </w:rPr>
        <w:t>Av. Palmira Romano Sur 405A, Loc. 28A-29, Shopping Araucarias</w:t>
      </w:r>
    </w:p>
    <w:p w14:paraId="25E272B0" w14:textId="77777777" w:rsidR="00E63148" w:rsidRPr="004F26F6" w:rsidRDefault="00E63148" w:rsidP="00E63148">
      <w:pPr>
        <w:spacing w:line="276" w:lineRule="auto"/>
        <w:jc w:val="center"/>
        <w:rPr>
          <w:rFonts w:asciiTheme="majorHAnsi" w:hAnsiTheme="majorHAnsi"/>
          <w:u w:val="single"/>
        </w:rPr>
      </w:pPr>
      <w:r w:rsidRPr="004F26F6">
        <w:rPr>
          <w:rFonts w:asciiTheme="majorHAnsi" w:hAnsiTheme="majorHAnsi"/>
          <w:noProof/>
          <w:lang w:val="es-CL" w:eastAsia="es-CL" w:bidi="ar-SA"/>
        </w:rPr>
        <w:drawing>
          <wp:inline distT="0" distB="0" distL="0" distR="0" wp14:anchorId="783D2A5D" wp14:editId="5D8F2AB8">
            <wp:extent cx="371475" cy="209550"/>
            <wp:effectExtent l="0" t="0" r="9525" b="0"/>
            <wp:docPr id="3" name="Imagen 3" descr="Resultado de imagen para simbolo de telefono fi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sultado de imagen para simbolo de telefono fij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inline>
        </w:drawing>
      </w:r>
      <w:r w:rsidRPr="004F26F6">
        <w:rPr>
          <w:rFonts w:asciiTheme="majorHAnsi" w:hAnsiTheme="majorHAnsi"/>
          <w:u w:val="single"/>
        </w:rPr>
        <w:t>33-2418583</w:t>
      </w:r>
    </w:p>
    <w:p w14:paraId="7B567F22" w14:textId="77777777" w:rsidR="00E63148" w:rsidRPr="004F26F6" w:rsidRDefault="00E63148" w:rsidP="00E63148">
      <w:pPr>
        <w:spacing w:line="276" w:lineRule="auto"/>
        <w:jc w:val="center"/>
        <w:rPr>
          <w:rFonts w:asciiTheme="majorHAnsi" w:hAnsiTheme="majorHAnsi"/>
          <w:u w:val="single"/>
        </w:rPr>
      </w:pPr>
      <w:r w:rsidRPr="004F26F6">
        <w:rPr>
          <w:rFonts w:asciiTheme="majorHAnsi" w:hAnsiTheme="majorHAnsi"/>
          <w:noProof/>
          <w:lang w:val="es-CL" w:eastAsia="es-CL" w:bidi="ar-SA"/>
        </w:rPr>
        <w:drawing>
          <wp:inline distT="0" distB="0" distL="0" distR="0" wp14:anchorId="5866B546" wp14:editId="1D12283B">
            <wp:extent cx="381000" cy="180975"/>
            <wp:effectExtent l="0" t="0" r="0" b="9525"/>
            <wp:docPr id="2" name="Imagen 2" descr="Resultado de imagen para simbolo de correo electr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sultado de imagen para simbolo de correo electroni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hyperlink r:id="rId8" w:history="1">
        <w:r w:rsidRPr="004F26F6">
          <w:rPr>
            <w:rFonts w:asciiTheme="majorHAnsi" w:hAnsiTheme="majorHAnsi"/>
            <w:color w:val="0000FF"/>
            <w:u w:val="single"/>
          </w:rPr>
          <w:t>contacto@notarialimache.cl</w:t>
        </w:r>
      </w:hyperlink>
    </w:p>
    <w:p w14:paraId="40583A35" w14:textId="77777777" w:rsidR="00E63148" w:rsidRPr="004F26F6" w:rsidRDefault="00E63148" w:rsidP="00E63148">
      <w:pPr>
        <w:spacing w:line="276" w:lineRule="auto"/>
        <w:jc w:val="center"/>
        <w:rPr>
          <w:rFonts w:asciiTheme="majorHAnsi" w:hAnsiTheme="majorHAnsi"/>
          <w:b/>
          <w:u w:val="single"/>
        </w:rPr>
      </w:pPr>
      <w:r w:rsidRPr="004F26F6">
        <w:rPr>
          <w:rFonts w:asciiTheme="majorHAnsi" w:hAnsiTheme="majorHAnsi"/>
          <w:noProof/>
          <w:lang w:val="es-CL" w:eastAsia="es-CL" w:bidi="ar-SA"/>
        </w:rPr>
        <w:drawing>
          <wp:inline distT="0" distB="0" distL="0" distR="0" wp14:anchorId="35304DA8" wp14:editId="191FEEF0">
            <wp:extent cx="428625" cy="200025"/>
            <wp:effectExtent l="0" t="0" r="9525" b="9525"/>
            <wp:docPr id="1" name="Imagen 1" descr="SÃ­mbolo de la World Wid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SÃ­mbolo de la World Wide 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hyperlink r:id="rId10" w:history="1">
        <w:r w:rsidRPr="004F26F6">
          <w:rPr>
            <w:rFonts w:asciiTheme="majorHAnsi" w:hAnsiTheme="majorHAnsi"/>
            <w:b/>
            <w:color w:val="0000FF"/>
            <w:u w:val="single"/>
          </w:rPr>
          <w:t>www.notarialimache.cl</w:t>
        </w:r>
      </w:hyperlink>
    </w:p>
    <w:p w14:paraId="13BDCAAA" w14:textId="77777777" w:rsidR="00E63148" w:rsidRDefault="00E63148" w:rsidP="00E63148">
      <w:pPr>
        <w:spacing w:line="276" w:lineRule="auto"/>
        <w:jc w:val="center"/>
        <w:rPr>
          <w:rFonts w:ascii="Baskerville Old Face" w:hAnsi="Baskerville Old Face"/>
          <w:b/>
          <w:sz w:val="28"/>
          <w:szCs w:val="28"/>
          <w:u w:val="single"/>
          <w:lang w:val="es-ES_tradnl"/>
        </w:rPr>
      </w:pPr>
    </w:p>
    <w:p w14:paraId="73149334" w14:textId="77777777" w:rsidR="00E63148" w:rsidRPr="004F26F6" w:rsidRDefault="00E63148" w:rsidP="00E63148">
      <w:pPr>
        <w:spacing w:line="276" w:lineRule="auto"/>
        <w:jc w:val="both"/>
        <w:rPr>
          <w:rFonts w:asciiTheme="majorHAnsi" w:hAnsiTheme="majorHAnsi"/>
          <w:sz w:val="24"/>
          <w:szCs w:val="24"/>
          <w:lang w:val="es-ES_tradnl"/>
        </w:rPr>
      </w:pPr>
    </w:p>
    <w:p w14:paraId="77601B9D" w14:textId="77777777" w:rsidR="00642BB3" w:rsidRPr="008642E7" w:rsidRDefault="00DE4015" w:rsidP="005E7249">
      <w:pPr>
        <w:spacing w:line="276" w:lineRule="auto"/>
        <w:jc w:val="center"/>
        <w:rPr>
          <w:rFonts w:asciiTheme="majorHAnsi" w:hAnsiTheme="majorHAnsi"/>
          <w:b/>
          <w:snapToGrid w:val="0"/>
          <w:sz w:val="24"/>
          <w:szCs w:val="24"/>
          <w:u w:val="single"/>
          <w:lang w:eastAsia="es-ES"/>
        </w:rPr>
      </w:pPr>
      <w:r w:rsidRPr="008642E7">
        <w:rPr>
          <w:rFonts w:asciiTheme="majorHAnsi" w:hAnsiTheme="majorHAnsi"/>
          <w:b/>
          <w:snapToGrid w:val="0"/>
          <w:sz w:val="24"/>
          <w:szCs w:val="24"/>
          <w:u w:val="single"/>
          <w:lang w:eastAsia="es-ES"/>
        </w:rPr>
        <w:t>PODER VENTA VEHICULO</w:t>
      </w:r>
    </w:p>
    <w:p w14:paraId="3D103B44" w14:textId="77777777" w:rsidR="00642BB3" w:rsidRPr="008642E7" w:rsidRDefault="00642BB3" w:rsidP="00642BB3">
      <w:pPr>
        <w:spacing w:line="276" w:lineRule="auto"/>
        <w:jc w:val="both"/>
        <w:rPr>
          <w:rFonts w:asciiTheme="majorHAnsi" w:hAnsiTheme="majorHAnsi"/>
          <w:snapToGrid w:val="0"/>
          <w:sz w:val="24"/>
          <w:szCs w:val="24"/>
          <w:lang w:eastAsia="es-ES"/>
        </w:rPr>
      </w:pPr>
    </w:p>
    <w:p w14:paraId="32BE6277" w14:textId="1BCF631A" w:rsidR="00CB4940" w:rsidRPr="008642E7" w:rsidRDefault="00642BB3" w:rsidP="008642E7">
      <w:pPr>
        <w:jc w:val="both"/>
        <w:rPr>
          <w:rFonts w:asciiTheme="majorHAnsi" w:hAnsiTheme="majorHAnsi"/>
          <w:sz w:val="24"/>
          <w:szCs w:val="24"/>
          <w:lang w:val="es-ES_tradnl" w:bidi="ar-SA"/>
        </w:rPr>
      </w:pPr>
      <w:r w:rsidRPr="008642E7">
        <w:rPr>
          <w:rFonts w:asciiTheme="majorHAnsi" w:hAnsiTheme="majorHAnsi"/>
          <w:snapToGrid w:val="0"/>
          <w:sz w:val="24"/>
          <w:szCs w:val="24"/>
          <w:lang w:eastAsia="es-ES"/>
        </w:rPr>
        <w:t xml:space="preserve">En Limache, a </w:t>
      </w:r>
      <w:r w:rsidR="00BF40A4" w:rsidRPr="00BF40A4">
        <w:rPr>
          <w:rFonts w:asciiTheme="majorHAnsi" w:hAnsiTheme="majorHAnsi"/>
          <w:snapToGrid w:val="0"/>
          <w:sz w:val="24"/>
          <w:szCs w:val="24"/>
          <w:lang w:eastAsia="es-ES"/>
        </w:rPr>
        <w:t xml:space="preserve">……………. </w:t>
      </w:r>
      <w:r w:rsidRPr="008642E7">
        <w:rPr>
          <w:rFonts w:asciiTheme="majorHAnsi" w:hAnsiTheme="majorHAnsi"/>
          <w:snapToGrid w:val="0"/>
          <w:sz w:val="24"/>
          <w:szCs w:val="24"/>
          <w:lang w:eastAsia="es-ES"/>
        </w:rPr>
        <w:t xml:space="preserve">, comparece </w:t>
      </w:r>
      <w:r w:rsidR="00BF40A4" w:rsidRPr="00BF40A4">
        <w:rPr>
          <w:rFonts w:asciiTheme="majorHAnsi" w:hAnsiTheme="majorHAnsi"/>
          <w:snapToGrid w:val="0"/>
          <w:sz w:val="24"/>
          <w:szCs w:val="24"/>
          <w:lang w:eastAsia="es-ES"/>
        </w:rPr>
        <w:t xml:space="preserve">……………. </w:t>
      </w:r>
      <w:r w:rsidRPr="008642E7">
        <w:rPr>
          <w:rFonts w:asciiTheme="majorHAnsi" w:hAnsiTheme="majorHAnsi"/>
          <w:snapToGrid w:val="0"/>
          <w:sz w:val="24"/>
          <w:szCs w:val="24"/>
          <w:lang w:eastAsia="es-ES"/>
        </w:rPr>
        <w:t xml:space="preserve">, </w:t>
      </w:r>
      <w:r w:rsidR="00776EA0" w:rsidRPr="008642E7">
        <w:rPr>
          <w:rFonts w:asciiTheme="majorHAnsi" w:hAnsiTheme="majorHAnsi"/>
          <w:snapToGrid w:val="0"/>
          <w:sz w:val="24"/>
          <w:szCs w:val="24"/>
          <w:lang w:eastAsia="es-ES"/>
        </w:rPr>
        <w:t>documento de identidad</w:t>
      </w:r>
      <w:r w:rsidR="00BF40A4">
        <w:rPr>
          <w:rFonts w:asciiTheme="majorHAnsi" w:hAnsiTheme="majorHAnsi"/>
          <w:snapToGrid w:val="0"/>
          <w:sz w:val="24"/>
          <w:szCs w:val="24"/>
          <w:lang w:eastAsia="es-ES"/>
        </w:rPr>
        <w:t xml:space="preserve"> </w:t>
      </w:r>
      <w:r w:rsidR="00BF40A4" w:rsidRPr="00BF40A4">
        <w:rPr>
          <w:rFonts w:asciiTheme="majorHAnsi" w:hAnsiTheme="majorHAnsi"/>
          <w:snapToGrid w:val="0"/>
          <w:sz w:val="24"/>
          <w:szCs w:val="24"/>
          <w:lang w:eastAsia="es-ES"/>
        </w:rPr>
        <w:t>………….</w:t>
      </w:r>
      <w:r w:rsidR="00BF40A4">
        <w:rPr>
          <w:rFonts w:asciiTheme="majorHAnsi" w:hAnsiTheme="majorHAnsi"/>
          <w:snapToGrid w:val="0"/>
          <w:sz w:val="24"/>
          <w:szCs w:val="24"/>
          <w:lang w:eastAsia="es-ES"/>
        </w:rPr>
        <w:t xml:space="preserve"> </w:t>
      </w:r>
      <w:r w:rsidRPr="008642E7">
        <w:rPr>
          <w:rFonts w:asciiTheme="majorHAnsi" w:hAnsiTheme="majorHAnsi"/>
          <w:snapToGrid w:val="0"/>
          <w:sz w:val="24"/>
          <w:szCs w:val="24"/>
          <w:lang w:eastAsia="es-ES"/>
        </w:rPr>
        <w:t xml:space="preserve">,  </w:t>
      </w:r>
      <w:r w:rsidR="00776EA0" w:rsidRPr="008642E7">
        <w:rPr>
          <w:rFonts w:asciiTheme="majorHAnsi" w:hAnsiTheme="majorHAnsi"/>
          <w:snapToGrid w:val="0"/>
          <w:sz w:val="24"/>
          <w:szCs w:val="24"/>
          <w:lang w:eastAsia="es-ES"/>
        </w:rPr>
        <w:t xml:space="preserve">nacionalidad </w:t>
      </w:r>
      <w:r w:rsidR="00BF40A4" w:rsidRPr="00BF40A4">
        <w:rPr>
          <w:rFonts w:asciiTheme="majorHAnsi" w:hAnsiTheme="majorHAnsi"/>
          <w:snapToGrid w:val="0"/>
          <w:sz w:val="24"/>
          <w:szCs w:val="24"/>
          <w:lang w:eastAsia="es-ES"/>
        </w:rPr>
        <w:t xml:space="preserve">……………. </w:t>
      </w:r>
      <w:r w:rsidRPr="008642E7">
        <w:rPr>
          <w:rFonts w:asciiTheme="majorHAnsi" w:hAnsiTheme="majorHAnsi"/>
          <w:snapToGrid w:val="0"/>
          <w:sz w:val="24"/>
          <w:szCs w:val="24"/>
          <w:lang w:eastAsia="es-ES"/>
        </w:rPr>
        <w:t xml:space="preserve">, </w:t>
      </w:r>
      <w:r w:rsidR="00776EA0" w:rsidRPr="008642E7">
        <w:rPr>
          <w:rFonts w:asciiTheme="majorHAnsi" w:hAnsiTheme="majorHAnsi"/>
          <w:snapToGrid w:val="0"/>
          <w:sz w:val="24"/>
          <w:szCs w:val="24"/>
          <w:lang w:eastAsia="es-ES"/>
        </w:rPr>
        <w:t xml:space="preserve">estado civil </w:t>
      </w:r>
      <w:r w:rsidR="00BF40A4" w:rsidRPr="00BF40A4">
        <w:rPr>
          <w:rFonts w:asciiTheme="majorHAnsi" w:hAnsiTheme="majorHAnsi"/>
          <w:snapToGrid w:val="0"/>
          <w:sz w:val="24"/>
          <w:szCs w:val="24"/>
          <w:lang w:eastAsia="es-ES"/>
        </w:rPr>
        <w:t xml:space="preserve">……………. </w:t>
      </w:r>
      <w:r w:rsidRPr="008642E7">
        <w:rPr>
          <w:rFonts w:asciiTheme="majorHAnsi" w:hAnsiTheme="majorHAnsi"/>
          <w:snapToGrid w:val="0"/>
          <w:sz w:val="24"/>
          <w:szCs w:val="24"/>
          <w:lang w:eastAsia="es-ES"/>
        </w:rPr>
        <w:t xml:space="preserve">, </w:t>
      </w:r>
      <w:r w:rsidR="00776EA0" w:rsidRPr="008642E7">
        <w:rPr>
          <w:rFonts w:asciiTheme="majorHAnsi" w:hAnsiTheme="majorHAnsi"/>
          <w:snapToGrid w:val="0"/>
          <w:sz w:val="24"/>
          <w:szCs w:val="24"/>
          <w:lang w:eastAsia="es-ES"/>
        </w:rPr>
        <w:t xml:space="preserve">actividad </w:t>
      </w:r>
      <w:r w:rsidR="00BF40A4" w:rsidRPr="00BF40A4">
        <w:rPr>
          <w:rFonts w:asciiTheme="majorHAnsi" w:hAnsiTheme="majorHAnsi"/>
          <w:snapToGrid w:val="0"/>
          <w:sz w:val="24"/>
          <w:szCs w:val="24"/>
          <w:lang w:eastAsia="es-ES"/>
        </w:rPr>
        <w:t xml:space="preserve">……………. </w:t>
      </w:r>
      <w:r w:rsidRPr="008642E7">
        <w:rPr>
          <w:rFonts w:asciiTheme="majorHAnsi" w:hAnsiTheme="majorHAnsi"/>
          <w:snapToGrid w:val="0"/>
          <w:sz w:val="24"/>
          <w:szCs w:val="24"/>
          <w:lang w:eastAsia="es-ES"/>
        </w:rPr>
        <w:t>,  domicili</w:t>
      </w:r>
      <w:r w:rsidR="00776EA0" w:rsidRPr="008642E7">
        <w:rPr>
          <w:rFonts w:asciiTheme="majorHAnsi" w:hAnsiTheme="majorHAnsi"/>
          <w:snapToGrid w:val="0"/>
          <w:sz w:val="24"/>
          <w:szCs w:val="24"/>
          <w:lang w:eastAsia="es-ES"/>
        </w:rPr>
        <w:t xml:space="preserve">o             </w:t>
      </w:r>
      <w:r w:rsidR="00BF40A4" w:rsidRPr="00BF40A4">
        <w:rPr>
          <w:rFonts w:asciiTheme="majorHAnsi" w:hAnsiTheme="majorHAnsi"/>
          <w:snapToGrid w:val="0"/>
          <w:sz w:val="24"/>
          <w:szCs w:val="24"/>
          <w:lang w:eastAsia="es-ES"/>
        </w:rPr>
        <w:t>…………….</w:t>
      </w:r>
      <w:r w:rsidR="00BF40A4">
        <w:rPr>
          <w:rFonts w:asciiTheme="majorHAnsi" w:hAnsiTheme="majorHAnsi"/>
          <w:snapToGrid w:val="0"/>
          <w:sz w:val="24"/>
          <w:szCs w:val="24"/>
          <w:lang w:eastAsia="es-ES"/>
        </w:rPr>
        <w:t xml:space="preserve"> </w:t>
      </w:r>
      <w:r w:rsidRPr="008642E7">
        <w:rPr>
          <w:rFonts w:asciiTheme="majorHAnsi" w:hAnsiTheme="majorHAnsi"/>
          <w:snapToGrid w:val="0"/>
          <w:sz w:val="24"/>
          <w:szCs w:val="24"/>
          <w:lang w:eastAsia="es-ES"/>
        </w:rPr>
        <w:t xml:space="preserve">, </w:t>
      </w:r>
      <w:r w:rsidR="00CB4940" w:rsidRPr="008642E7">
        <w:rPr>
          <w:rFonts w:asciiTheme="majorHAnsi" w:hAnsiTheme="majorHAnsi"/>
          <w:sz w:val="24"/>
          <w:szCs w:val="24"/>
          <w:lang w:val="es-ES_tradnl" w:bidi="ar-SA"/>
        </w:rPr>
        <w:t xml:space="preserve">mayor de edad, en adelante el otorgante y expone: Que mediante el presente instrumento, viene en conferir poder especial a </w:t>
      </w:r>
      <w:r w:rsidR="00BF40A4" w:rsidRPr="00BF40A4">
        <w:rPr>
          <w:rFonts w:asciiTheme="majorHAnsi" w:hAnsiTheme="majorHAnsi"/>
          <w:sz w:val="24"/>
          <w:szCs w:val="24"/>
          <w:lang w:bidi="ar-SA"/>
        </w:rPr>
        <w:t xml:space="preserve">……………. </w:t>
      </w:r>
      <w:r w:rsidR="00CB4940" w:rsidRPr="008642E7">
        <w:rPr>
          <w:rFonts w:asciiTheme="majorHAnsi" w:hAnsiTheme="majorHAnsi"/>
          <w:sz w:val="24"/>
          <w:szCs w:val="24"/>
          <w:lang w:val="es-ES_tradnl" w:bidi="ar-SA"/>
        </w:rPr>
        <w:t xml:space="preserve">, </w:t>
      </w:r>
      <w:r w:rsidR="00DE4015" w:rsidRPr="008642E7">
        <w:rPr>
          <w:rFonts w:asciiTheme="majorHAnsi" w:hAnsiTheme="majorHAnsi"/>
          <w:sz w:val="24"/>
          <w:szCs w:val="24"/>
          <w:lang w:val="es-ES_tradnl" w:bidi="ar-SA"/>
        </w:rPr>
        <w:t>documento</w:t>
      </w:r>
      <w:r w:rsidR="00DE4015" w:rsidRPr="008642E7">
        <w:rPr>
          <w:rFonts w:asciiTheme="majorHAnsi" w:hAnsiTheme="majorHAnsi"/>
          <w:b/>
          <w:sz w:val="24"/>
          <w:szCs w:val="24"/>
          <w:lang w:val="es-ES_tradnl" w:bidi="ar-SA"/>
        </w:rPr>
        <w:t xml:space="preserve"> </w:t>
      </w:r>
      <w:r w:rsidR="00CB4940" w:rsidRPr="008642E7">
        <w:rPr>
          <w:rFonts w:asciiTheme="majorHAnsi" w:hAnsiTheme="majorHAnsi"/>
          <w:sz w:val="24"/>
          <w:szCs w:val="24"/>
          <w:lang w:val="es-ES_tradnl" w:bidi="ar-SA"/>
        </w:rPr>
        <w:t xml:space="preserve">de </w:t>
      </w:r>
      <w:r w:rsidR="00DE4015" w:rsidRPr="008642E7">
        <w:rPr>
          <w:rFonts w:asciiTheme="majorHAnsi" w:hAnsiTheme="majorHAnsi"/>
          <w:sz w:val="24"/>
          <w:szCs w:val="24"/>
          <w:lang w:val="es-ES_tradnl" w:bidi="ar-SA"/>
        </w:rPr>
        <w:t>i</w:t>
      </w:r>
      <w:r w:rsidR="00CB4940" w:rsidRPr="008642E7">
        <w:rPr>
          <w:rFonts w:asciiTheme="majorHAnsi" w:hAnsiTheme="majorHAnsi"/>
          <w:sz w:val="24"/>
          <w:szCs w:val="24"/>
          <w:lang w:val="es-ES_tradnl" w:bidi="ar-SA"/>
        </w:rPr>
        <w:t>dentidad</w:t>
      </w:r>
      <w:r w:rsidR="00DE4015" w:rsidRPr="008642E7">
        <w:rPr>
          <w:rFonts w:asciiTheme="majorHAnsi" w:hAnsiTheme="majorHAnsi"/>
          <w:sz w:val="24"/>
          <w:szCs w:val="24"/>
          <w:lang w:val="es-ES_tradnl" w:bidi="ar-SA"/>
        </w:rPr>
        <w:t xml:space="preserve"> </w:t>
      </w:r>
      <w:r w:rsidR="00BF40A4" w:rsidRPr="00BF40A4">
        <w:rPr>
          <w:rFonts w:asciiTheme="majorHAnsi" w:hAnsiTheme="majorHAnsi"/>
          <w:sz w:val="24"/>
          <w:szCs w:val="24"/>
          <w:lang w:bidi="ar-SA"/>
        </w:rPr>
        <w:t xml:space="preserve">……………. </w:t>
      </w:r>
      <w:r w:rsidR="00CB4940" w:rsidRPr="008642E7">
        <w:rPr>
          <w:rFonts w:asciiTheme="majorHAnsi" w:hAnsiTheme="majorHAnsi"/>
          <w:b/>
          <w:sz w:val="24"/>
          <w:szCs w:val="24"/>
          <w:lang w:val="es-ES_tradnl" w:bidi="ar-SA"/>
        </w:rPr>
        <w:t>,</w:t>
      </w:r>
      <w:r w:rsidR="00CB4940" w:rsidRPr="008642E7">
        <w:rPr>
          <w:rFonts w:asciiTheme="majorHAnsi" w:hAnsiTheme="majorHAnsi"/>
          <w:sz w:val="24"/>
          <w:szCs w:val="24"/>
          <w:lang w:val="es-ES_tradnl" w:bidi="ar-SA"/>
        </w:rPr>
        <w:t xml:space="preserve"> y en adelante el mandatario, para que por cuenta y a nombre del otorgante pueda actuar indistintamente pudiendo </w:t>
      </w:r>
      <w:r w:rsidR="00CB4940" w:rsidRPr="008642E7">
        <w:rPr>
          <w:rFonts w:asciiTheme="majorHAnsi" w:hAnsiTheme="majorHAnsi"/>
          <w:b/>
          <w:sz w:val="24"/>
          <w:szCs w:val="24"/>
          <w:lang w:val="es-ES_tradnl" w:bidi="ar-SA"/>
        </w:rPr>
        <w:t xml:space="preserve">vender, ceder y transferir, </w:t>
      </w:r>
      <w:r w:rsidR="00CB4940" w:rsidRPr="008642E7">
        <w:rPr>
          <w:rFonts w:asciiTheme="majorHAnsi" w:hAnsiTheme="majorHAnsi"/>
          <w:sz w:val="24"/>
          <w:szCs w:val="24"/>
          <w:lang w:val="es-ES_tradnl" w:bidi="ar-SA"/>
        </w:rPr>
        <w:t>incluso con la facultad de</w:t>
      </w:r>
      <w:r w:rsidR="00CB4940" w:rsidRPr="008642E7">
        <w:rPr>
          <w:rFonts w:asciiTheme="majorHAnsi" w:hAnsiTheme="majorHAnsi"/>
          <w:b/>
          <w:sz w:val="24"/>
          <w:szCs w:val="24"/>
          <w:lang w:val="es-ES_tradnl" w:bidi="ar-SA"/>
        </w:rPr>
        <w:t xml:space="preserve"> </w:t>
      </w:r>
      <w:proofErr w:type="spellStart"/>
      <w:r w:rsidR="00CB4940" w:rsidRPr="008642E7">
        <w:rPr>
          <w:rFonts w:asciiTheme="majorHAnsi" w:hAnsiTheme="majorHAnsi"/>
          <w:b/>
          <w:sz w:val="24"/>
          <w:szCs w:val="24"/>
          <w:lang w:val="es-ES_tradnl" w:bidi="ar-SA"/>
        </w:rPr>
        <w:t>autocontratar</w:t>
      </w:r>
      <w:proofErr w:type="spellEnd"/>
      <w:r w:rsidR="00CB4940" w:rsidRPr="008642E7">
        <w:rPr>
          <w:rFonts w:asciiTheme="majorHAnsi" w:hAnsiTheme="majorHAnsi"/>
          <w:b/>
          <w:sz w:val="24"/>
          <w:szCs w:val="24"/>
          <w:lang w:val="es-ES_tradnl" w:bidi="ar-SA"/>
        </w:rPr>
        <w:t xml:space="preserve"> </w:t>
      </w:r>
      <w:r w:rsidR="00CB4940" w:rsidRPr="008642E7">
        <w:rPr>
          <w:rFonts w:asciiTheme="majorHAnsi" w:hAnsiTheme="majorHAnsi"/>
          <w:sz w:val="24"/>
          <w:szCs w:val="24"/>
          <w:lang w:val="es-ES_tradnl" w:bidi="ar-SA"/>
        </w:rPr>
        <w:t xml:space="preserve"> el siguiente vehículo de propiedad del otorgante:</w:t>
      </w:r>
    </w:p>
    <w:p w14:paraId="4CD44300" w14:textId="77777777" w:rsidR="00DE4015" w:rsidRPr="008642E7" w:rsidRDefault="00DE4015" w:rsidP="008642E7">
      <w:pPr>
        <w:jc w:val="both"/>
        <w:rPr>
          <w:rFonts w:asciiTheme="majorHAnsi" w:hAnsiTheme="majorHAnsi"/>
          <w:sz w:val="24"/>
          <w:szCs w:val="24"/>
          <w:lang w:val="es-ES_tradnl" w:bidi="ar-SA"/>
        </w:rPr>
      </w:pPr>
    </w:p>
    <w:p w14:paraId="061B33B1" w14:textId="6FF870B6" w:rsidR="00CB4940" w:rsidRPr="008642E7" w:rsidRDefault="00CB4940" w:rsidP="008642E7">
      <w:pPr>
        <w:jc w:val="both"/>
        <w:rPr>
          <w:rFonts w:asciiTheme="majorHAnsi" w:hAnsiTheme="majorHAnsi"/>
          <w:b/>
          <w:sz w:val="24"/>
          <w:szCs w:val="24"/>
          <w:lang w:val="es-ES_tradnl" w:bidi="ar-SA"/>
        </w:rPr>
      </w:pPr>
      <w:r w:rsidRPr="008642E7">
        <w:rPr>
          <w:rFonts w:asciiTheme="majorHAnsi" w:hAnsiTheme="majorHAnsi"/>
          <w:sz w:val="24"/>
          <w:szCs w:val="24"/>
          <w:lang w:val="es-ES_tradnl" w:bidi="ar-SA"/>
        </w:rPr>
        <w:t xml:space="preserve">Tipo: </w:t>
      </w:r>
      <w:r w:rsidR="00BF40A4">
        <w:rPr>
          <w:rFonts w:asciiTheme="majorHAnsi" w:hAnsiTheme="majorHAnsi"/>
          <w:sz w:val="24"/>
          <w:szCs w:val="24"/>
          <w:lang w:val="es-ES_tradnl" w:bidi="ar-SA"/>
        </w:rPr>
        <w:t xml:space="preserve"> </w:t>
      </w:r>
      <w:r w:rsidR="00BF40A4" w:rsidRPr="00BF40A4">
        <w:rPr>
          <w:rFonts w:asciiTheme="majorHAnsi" w:hAnsiTheme="majorHAnsi"/>
          <w:sz w:val="24"/>
          <w:szCs w:val="24"/>
          <w:lang w:bidi="ar-SA"/>
        </w:rPr>
        <w:t>…………….</w:t>
      </w:r>
    </w:p>
    <w:p w14:paraId="5C9AB4DD" w14:textId="33601AE8" w:rsidR="00CB4940" w:rsidRPr="008642E7" w:rsidRDefault="00CB4940" w:rsidP="008642E7">
      <w:pPr>
        <w:jc w:val="both"/>
        <w:rPr>
          <w:rFonts w:asciiTheme="majorHAnsi" w:hAnsiTheme="majorHAnsi"/>
          <w:b/>
          <w:sz w:val="24"/>
          <w:szCs w:val="24"/>
          <w:lang w:val="es-ES_tradnl" w:bidi="ar-SA"/>
        </w:rPr>
      </w:pPr>
      <w:r w:rsidRPr="008642E7">
        <w:rPr>
          <w:rFonts w:asciiTheme="majorHAnsi" w:hAnsiTheme="majorHAnsi"/>
          <w:sz w:val="24"/>
          <w:szCs w:val="24"/>
          <w:lang w:val="es-ES_tradnl" w:bidi="ar-SA"/>
        </w:rPr>
        <w:t xml:space="preserve">Marca: </w:t>
      </w:r>
      <w:r w:rsidR="00BF40A4" w:rsidRPr="00BF40A4">
        <w:rPr>
          <w:rFonts w:asciiTheme="majorHAnsi" w:hAnsiTheme="majorHAnsi"/>
          <w:sz w:val="24"/>
          <w:szCs w:val="24"/>
          <w:lang w:bidi="ar-SA"/>
        </w:rPr>
        <w:t>…………….</w:t>
      </w:r>
    </w:p>
    <w:p w14:paraId="36195887" w14:textId="0EDA4451" w:rsidR="00CB4940" w:rsidRPr="008642E7" w:rsidRDefault="00CB4940" w:rsidP="008642E7">
      <w:pPr>
        <w:jc w:val="both"/>
        <w:rPr>
          <w:rFonts w:asciiTheme="majorHAnsi" w:hAnsiTheme="majorHAnsi"/>
          <w:b/>
          <w:sz w:val="24"/>
          <w:szCs w:val="24"/>
          <w:lang w:val="es-ES_tradnl" w:bidi="ar-SA"/>
        </w:rPr>
      </w:pPr>
      <w:r w:rsidRPr="008642E7">
        <w:rPr>
          <w:rFonts w:asciiTheme="majorHAnsi" w:hAnsiTheme="majorHAnsi"/>
          <w:sz w:val="24"/>
          <w:szCs w:val="24"/>
          <w:lang w:val="es-ES_tradnl" w:bidi="ar-SA"/>
        </w:rPr>
        <w:t xml:space="preserve">Modelo: </w:t>
      </w:r>
      <w:r w:rsidR="00BF40A4" w:rsidRPr="00BF40A4">
        <w:rPr>
          <w:rFonts w:asciiTheme="majorHAnsi" w:hAnsiTheme="majorHAnsi"/>
          <w:sz w:val="24"/>
          <w:szCs w:val="24"/>
          <w:lang w:bidi="ar-SA"/>
        </w:rPr>
        <w:t>…………….</w:t>
      </w:r>
    </w:p>
    <w:p w14:paraId="05660F82" w14:textId="59082477" w:rsidR="00CB4940" w:rsidRPr="008642E7" w:rsidRDefault="00CB4940" w:rsidP="008642E7">
      <w:pPr>
        <w:jc w:val="both"/>
        <w:rPr>
          <w:rFonts w:asciiTheme="majorHAnsi" w:hAnsiTheme="majorHAnsi"/>
          <w:b/>
          <w:sz w:val="24"/>
          <w:szCs w:val="24"/>
          <w:lang w:val="es-CL" w:bidi="ar-SA"/>
        </w:rPr>
      </w:pPr>
      <w:r w:rsidRPr="008642E7">
        <w:rPr>
          <w:rFonts w:asciiTheme="majorHAnsi" w:hAnsiTheme="majorHAnsi"/>
          <w:sz w:val="24"/>
          <w:szCs w:val="24"/>
          <w:lang w:val="es-CL" w:bidi="ar-SA"/>
        </w:rPr>
        <w:t xml:space="preserve">Año: </w:t>
      </w:r>
      <w:r w:rsidR="00BF40A4" w:rsidRPr="00BF40A4">
        <w:rPr>
          <w:rFonts w:asciiTheme="majorHAnsi" w:hAnsiTheme="majorHAnsi"/>
          <w:sz w:val="24"/>
          <w:szCs w:val="24"/>
          <w:lang w:bidi="ar-SA"/>
        </w:rPr>
        <w:t>…………….</w:t>
      </w:r>
    </w:p>
    <w:p w14:paraId="376DA73F" w14:textId="28B8B15D" w:rsidR="00CB4940" w:rsidRPr="008642E7" w:rsidRDefault="00CB4940" w:rsidP="008642E7">
      <w:pPr>
        <w:jc w:val="both"/>
        <w:rPr>
          <w:rFonts w:asciiTheme="majorHAnsi" w:hAnsiTheme="majorHAnsi"/>
          <w:b/>
          <w:sz w:val="24"/>
          <w:szCs w:val="24"/>
          <w:lang w:val="es-CL" w:bidi="ar-SA"/>
        </w:rPr>
      </w:pPr>
      <w:proofErr w:type="spellStart"/>
      <w:r w:rsidRPr="008642E7">
        <w:rPr>
          <w:rFonts w:asciiTheme="majorHAnsi" w:hAnsiTheme="majorHAnsi"/>
          <w:sz w:val="24"/>
          <w:szCs w:val="24"/>
          <w:lang w:val="es-CL" w:bidi="ar-SA"/>
        </w:rPr>
        <w:t>Nº</w:t>
      </w:r>
      <w:proofErr w:type="spellEnd"/>
      <w:r w:rsidRPr="008642E7">
        <w:rPr>
          <w:rFonts w:asciiTheme="majorHAnsi" w:hAnsiTheme="majorHAnsi"/>
          <w:sz w:val="24"/>
          <w:szCs w:val="24"/>
          <w:lang w:val="es-CL" w:bidi="ar-SA"/>
        </w:rPr>
        <w:t xml:space="preserve"> Motor: </w:t>
      </w:r>
      <w:r w:rsidR="00BF40A4" w:rsidRPr="00BF40A4">
        <w:rPr>
          <w:rFonts w:asciiTheme="majorHAnsi" w:hAnsiTheme="majorHAnsi"/>
          <w:sz w:val="24"/>
          <w:szCs w:val="24"/>
          <w:lang w:bidi="ar-SA"/>
        </w:rPr>
        <w:t>…………….</w:t>
      </w:r>
    </w:p>
    <w:p w14:paraId="04B5FE7F" w14:textId="600947DA" w:rsidR="00CB4940" w:rsidRPr="008642E7" w:rsidRDefault="00CB4940" w:rsidP="008642E7">
      <w:pPr>
        <w:jc w:val="both"/>
        <w:rPr>
          <w:rFonts w:asciiTheme="majorHAnsi" w:hAnsiTheme="majorHAnsi"/>
          <w:b/>
          <w:sz w:val="24"/>
          <w:szCs w:val="24"/>
          <w:lang w:val="es-CL" w:bidi="ar-SA"/>
        </w:rPr>
      </w:pPr>
      <w:proofErr w:type="spellStart"/>
      <w:r w:rsidRPr="008642E7">
        <w:rPr>
          <w:rFonts w:asciiTheme="majorHAnsi" w:hAnsiTheme="majorHAnsi"/>
          <w:sz w:val="24"/>
          <w:szCs w:val="24"/>
          <w:lang w:val="es-CL" w:bidi="ar-SA"/>
        </w:rPr>
        <w:t>Nº</w:t>
      </w:r>
      <w:proofErr w:type="spellEnd"/>
      <w:r w:rsidRPr="008642E7">
        <w:rPr>
          <w:rFonts w:asciiTheme="majorHAnsi" w:hAnsiTheme="majorHAnsi"/>
          <w:sz w:val="24"/>
          <w:szCs w:val="24"/>
          <w:lang w:val="es-CL" w:bidi="ar-SA"/>
        </w:rPr>
        <w:t xml:space="preserve"> Chasis: </w:t>
      </w:r>
      <w:r w:rsidR="00BF40A4" w:rsidRPr="00BF40A4">
        <w:rPr>
          <w:rFonts w:asciiTheme="majorHAnsi" w:hAnsiTheme="majorHAnsi"/>
          <w:sz w:val="24"/>
          <w:szCs w:val="24"/>
          <w:lang w:bidi="ar-SA"/>
        </w:rPr>
        <w:t>…………….</w:t>
      </w:r>
    </w:p>
    <w:p w14:paraId="54F1031C" w14:textId="4660F172" w:rsidR="00CB4940" w:rsidRPr="008642E7" w:rsidRDefault="00CB4940" w:rsidP="008642E7">
      <w:pPr>
        <w:jc w:val="both"/>
        <w:rPr>
          <w:rFonts w:asciiTheme="majorHAnsi" w:hAnsiTheme="majorHAnsi"/>
          <w:b/>
          <w:sz w:val="24"/>
          <w:szCs w:val="24"/>
          <w:lang w:val="es-ES_tradnl" w:bidi="ar-SA"/>
        </w:rPr>
      </w:pPr>
      <w:r w:rsidRPr="008642E7">
        <w:rPr>
          <w:rFonts w:asciiTheme="majorHAnsi" w:hAnsiTheme="majorHAnsi"/>
          <w:sz w:val="24"/>
          <w:szCs w:val="24"/>
          <w:lang w:val="es-ES_tradnl" w:bidi="ar-SA"/>
        </w:rPr>
        <w:t xml:space="preserve">Color: </w:t>
      </w:r>
      <w:r w:rsidR="00BF40A4" w:rsidRPr="00BF40A4">
        <w:rPr>
          <w:rFonts w:asciiTheme="majorHAnsi" w:hAnsiTheme="majorHAnsi"/>
          <w:sz w:val="24"/>
          <w:szCs w:val="24"/>
          <w:lang w:bidi="ar-SA"/>
        </w:rPr>
        <w:t>…………….</w:t>
      </w:r>
    </w:p>
    <w:p w14:paraId="3D11331F" w14:textId="290D0E86" w:rsidR="00CB4940" w:rsidRPr="008642E7" w:rsidRDefault="00CB4940" w:rsidP="008642E7">
      <w:pPr>
        <w:jc w:val="both"/>
        <w:rPr>
          <w:rFonts w:asciiTheme="majorHAnsi" w:hAnsiTheme="majorHAnsi"/>
          <w:b/>
          <w:sz w:val="24"/>
          <w:szCs w:val="24"/>
          <w:lang w:val="es-ES_tradnl" w:bidi="ar-SA"/>
        </w:rPr>
      </w:pPr>
      <w:r w:rsidRPr="008642E7">
        <w:rPr>
          <w:rFonts w:asciiTheme="majorHAnsi" w:hAnsiTheme="majorHAnsi"/>
          <w:sz w:val="24"/>
          <w:szCs w:val="24"/>
          <w:lang w:val="es-ES_tradnl" w:bidi="ar-SA"/>
        </w:rPr>
        <w:t xml:space="preserve">Patente: </w:t>
      </w:r>
      <w:r w:rsidR="00BF40A4" w:rsidRPr="00BF40A4">
        <w:rPr>
          <w:rFonts w:asciiTheme="majorHAnsi" w:hAnsiTheme="majorHAnsi"/>
          <w:sz w:val="24"/>
          <w:szCs w:val="24"/>
          <w:lang w:bidi="ar-SA"/>
        </w:rPr>
        <w:t>…………….</w:t>
      </w:r>
    </w:p>
    <w:p w14:paraId="57E2FFF5" w14:textId="5451AA57" w:rsidR="00CB4940" w:rsidRPr="008642E7" w:rsidRDefault="00CB4940" w:rsidP="008642E7">
      <w:pPr>
        <w:jc w:val="both"/>
        <w:rPr>
          <w:rFonts w:asciiTheme="majorHAnsi" w:hAnsiTheme="majorHAnsi"/>
          <w:b/>
          <w:sz w:val="24"/>
          <w:szCs w:val="24"/>
          <w:lang w:val="es-ES_tradnl" w:bidi="ar-SA"/>
        </w:rPr>
      </w:pPr>
      <w:r w:rsidRPr="008642E7">
        <w:rPr>
          <w:rFonts w:asciiTheme="majorHAnsi" w:hAnsiTheme="majorHAnsi"/>
          <w:sz w:val="24"/>
          <w:szCs w:val="24"/>
          <w:lang w:val="es-ES_tradnl" w:bidi="ar-SA"/>
        </w:rPr>
        <w:t>Combustible</w:t>
      </w:r>
      <w:r w:rsidRPr="008642E7">
        <w:rPr>
          <w:rFonts w:asciiTheme="majorHAnsi" w:hAnsiTheme="majorHAnsi"/>
          <w:b/>
          <w:sz w:val="24"/>
          <w:szCs w:val="24"/>
          <w:lang w:val="es-ES_tradnl" w:bidi="ar-SA"/>
        </w:rPr>
        <w:t xml:space="preserve">: </w:t>
      </w:r>
      <w:r w:rsidR="00BF40A4" w:rsidRPr="00BF40A4">
        <w:rPr>
          <w:rFonts w:asciiTheme="majorHAnsi" w:hAnsiTheme="majorHAnsi"/>
          <w:b/>
          <w:sz w:val="24"/>
          <w:szCs w:val="24"/>
          <w:lang w:bidi="ar-SA"/>
        </w:rPr>
        <w:t>…………….</w:t>
      </w:r>
    </w:p>
    <w:p w14:paraId="3A822FB9" w14:textId="77777777" w:rsidR="0095790E" w:rsidRPr="008642E7" w:rsidRDefault="0095790E" w:rsidP="008642E7">
      <w:pPr>
        <w:jc w:val="both"/>
        <w:rPr>
          <w:rFonts w:asciiTheme="majorHAnsi" w:hAnsiTheme="majorHAnsi"/>
          <w:sz w:val="24"/>
          <w:szCs w:val="24"/>
          <w:lang w:val="es-ES_tradnl" w:bidi="ar-SA"/>
        </w:rPr>
      </w:pPr>
    </w:p>
    <w:p w14:paraId="2F6D9E41" w14:textId="3A9104CF" w:rsidR="008642E7" w:rsidRDefault="00CB4940" w:rsidP="008642E7">
      <w:pPr>
        <w:jc w:val="both"/>
        <w:rPr>
          <w:rFonts w:asciiTheme="majorHAnsi" w:hAnsiTheme="majorHAnsi"/>
          <w:b/>
          <w:sz w:val="24"/>
          <w:szCs w:val="24"/>
          <w:lang w:val="es-ES_tradnl" w:bidi="ar-SA"/>
        </w:rPr>
      </w:pPr>
      <w:r w:rsidRPr="008642E7">
        <w:rPr>
          <w:rFonts w:asciiTheme="majorHAnsi" w:hAnsiTheme="majorHAnsi"/>
          <w:sz w:val="24"/>
          <w:szCs w:val="24"/>
          <w:lang w:val="es-ES_tradnl" w:bidi="ar-SA"/>
        </w:rPr>
        <w:t xml:space="preserve">Además el mandatario está autorizado para, cobrar y percibir los dineros que provengan de la venta de éste vehículo, perseguir la cobranza de los documentos que provenga de la venta de éste. El mandatario está autorizado para vender en el precio y condiciones que estime conveniente y al efecto confiere al mandatario todas las facultades que sean necesarias para el eficaz y correcto desempeño de su cometido, pudiendo firmar los documentos y realizar todas las gestiones que sean necesarias para dar cumplimiento a este encargo, pudiéndose realizar dicha compraventa en el Servicio de Registro Civil e Identificación o Notaria. El presente poder tendrá una vigencia de </w:t>
      </w:r>
      <w:r w:rsidR="00BF40A4" w:rsidRPr="00BF40A4">
        <w:rPr>
          <w:rFonts w:asciiTheme="majorHAnsi" w:hAnsiTheme="majorHAnsi"/>
          <w:sz w:val="24"/>
          <w:szCs w:val="24"/>
          <w:lang w:bidi="ar-SA"/>
        </w:rPr>
        <w:t xml:space="preserve">…… </w:t>
      </w:r>
      <w:r w:rsidR="00BF40A4">
        <w:rPr>
          <w:rFonts w:asciiTheme="majorHAnsi" w:hAnsiTheme="majorHAnsi"/>
          <w:sz w:val="24"/>
          <w:szCs w:val="24"/>
          <w:lang w:bidi="ar-SA"/>
        </w:rPr>
        <w:t>M</w:t>
      </w:r>
      <w:r w:rsidRPr="008642E7">
        <w:rPr>
          <w:rFonts w:asciiTheme="majorHAnsi" w:hAnsiTheme="majorHAnsi"/>
          <w:b/>
          <w:sz w:val="24"/>
          <w:szCs w:val="24"/>
          <w:lang w:val="es-ES_tradnl" w:bidi="ar-SA"/>
        </w:rPr>
        <w:t>ESES</w:t>
      </w:r>
      <w:r w:rsidRPr="008642E7">
        <w:rPr>
          <w:rFonts w:asciiTheme="majorHAnsi" w:hAnsiTheme="majorHAnsi"/>
          <w:sz w:val="24"/>
          <w:szCs w:val="24"/>
          <w:lang w:val="es-ES_tradnl" w:bidi="ar-SA"/>
        </w:rPr>
        <w:t xml:space="preserve"> y </w:t>
      </w:r>
      <w:r w:rsidRPr="008642E7">
        <w:rPr>
          <w:rFonts w:asciiTheme="majorHAnsi" w:hAnsiTheme="majorHAnsi"/>
          <w:b/>
          <w:sz w:val="24"/>
          <w:szCs w:val="24"/>
          <w:lang w:val="es-ES_tradnl" w:bidi="ar-SA"/>
        </w:rPr>
        <w:t>NO</w:t>
      </w:r>
      <w:r w:rsidRPr="008642E7">
        <w:rPr>
          <w:rFonts w:asciiTheme="majorHAnsi" w:hAnsiTheme="majorHAnsi"/>
          <w:sz w:val="24"/>
          <w:szCs w:val="24"/>
          <w:lang w:val="es-ES_tradnl" w:bidi="ar-SA"/>
        </w:rPr>
        <w:t xml:space="preserve"> faculta a</w:t>
      </w:r>
      <w:r w:rsidR="0095790E" w:rsidRPr="008642E7">
        <w:rPr>
          <w:rFonts w:asciiTheme="majorHAnsi" w:hAnsiTheme="majorHAnsi"/>
          <w:sz w:val="24"/>
          <w:szCs w:val="24"/>
          <w:lang w:val="es-ES_tradnl" w:bidi="ar-SA"/>
        </w:rPr>
        <w:t>l</w:t>
      </w:r>
      <w:r w:rsidRPr="008642E7">
        <w:rPr>
          <w:rFonts w:asciiTheme="majorHAnsi" w:hAnsiTheme="majorHAnsi"/>
          <w:sz w:val="24"/>
          <w:szCs w:val="24"/>
          <w:lang w:val="es-ES_tradnl" w:bidi="ar-SA"/>
        </w:rPr>
        <w:t xml:space="preserve"> mandatario a </w:t>
      </w:r>
      <w:r w:rsidRPr="008642E7">
        <w:rPr>
          <w:rFonts w:asciiTheme="majorHAnsi" w:hAnsiTheme="majorHAnsi"/>
          <w:b/>
          <w:sz w:val="24"/>
          <w:szCs w:val="24"/>
          <w:lang w:val="es-ES_tradnl" w:bidi="ar-SA"/>
        </w:rPr>
        <w:t xml:space="preserve">Delegarlo. </w:t>
      </w:r>
    </w:p>
    <w:p w14:paraId="3840065C" w14:textId="77777777" w:rsidR="008642E7" w:rsidRDefault="008642E7" w:rsidP="008642E7">
      <w:pPr>
        <w:jc w:val="both"/>
        <w:rPr>
          <w:rFonts w:asciiTheme="majorHAnsi" w:hAnsiTheme="majorHAnsi"/>
          <w:b/>
          <w:sz w:val="24"/>
          <w:szCs w:val="24"/>
          <w:lang w:val="es-ES_tradnl" w:bidi="ar-SA"/>
        </w:rPr>
      </w:pPr>
    </w:p>
    <w:p w14:paraId="0B40B8B0" w14:textId="77777777" w:rsidR="009A6892" w:rsidRPr="008642E7" w:rsidRDefault="00CB4940" w:rsidP="008642E7">
      <w:pPr>
        <w:jc w:val="both"/>
        <w:rPr>
          <w:rFonts w:ascii="Baskerville Old Face" w:hAnsi="Baskerville Old Face"/>
          <w:b/>
          <w:sz w:val="24"/>
          <w:szCs w:val="24"/>
          <w:u w:val="single"/>
          <w:lang w:val="es-ES_tradnl"/>
        </w:rPr>
      </w:pPr>
      <w:r w:rsidRPr="008642E7">
        <w:rPr>
          <w:rFonts w:asciiTheme="majorHAnsi" w:hAnsiTheme="majorHAnsi"/>
          <w:sz w:val="24"/>
          <w:szCs w:val="24"/>
          <w:lang w:val="es-ES_tradnl" w:bidi="ar-SA"/>
        </w:rPr>
        <w:t>Del mismo modo, ante cualquier situación de caso fortuito, fuerza mayor y acto u omisión por parte del tenedor del vehículo antes individualizado, incluyendo daños a terceros, se deja expresamente establecido que el tenedor es el mandatario de este poder.</w:t>
      </w:r>
    </w:p>
    <w:p w14:paraId="4CF9F36E" w14:textId="77777777" w:rsidR="008642E7" w:rsidRPr="008642E7" w:rsidRDefault="008642E7">
      <w:pPr>
        <w:jc w:val="both"/>
        <w:rPr>
          <w:rFonts w:ascii="Baskerville Old Face" w:hAnsi="Baskerville Old Face"/>
          <w:b/>
          <w:sz w:val="24"/>
          <w:szCs w:val="24"/>
          <w:u w:val="single"/>
          <w:lang w:val="es-ES_tradnl"/>
        </w:rPr>
      </w:pPr>
    </w:p>
    <w:sectPr w:rsidR="008642E7" w:rsidRPr="008642E7" w:rsidSect="00797D58">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45562"/>
    <w:multiLevelType w:val="hybridMultilevel"/>
    <w:tmpl w:val="07080F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73D7B9E"/>
    <w:multiLevelType w:val="hybridMultilevel"/>
    <w:tmpl w:val="11460A26"/>
    <w:lvl w:ilvl="0" w:tplc="340A0017">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 w15:restartNumberingAfterBreak="0">
    <w:nsid w:val="5B0773A2"/>
    <w:multiLevelType w:val="hybridMultilevel"/>
    <w:tmpl w:val="9F8067BC"/>
    <w:lvl w:ilvl="0" w:tplc="159441BE">
      <w:start w:val="1"/>
      <w:numFmt w:val="lowerLetter"/>
      <w:lvlText w:val="%1)"/>
      <w:lvlJc w:val="left"/>
      <w:pPr>
        <w:ind w:left="1068" w:hanging="360"/>
      </w:pPr>
      <w:rPr>
        <w:rFonts w:asciiTheme="majorHAnsi" w:eastAsia="Times New Roman" w:hAnsiTheme="majorHAnsi" w:cs="Times New Roman"/>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16cid:durableId="366639648">
    <w:abstractNumId w:val="2"/>
  </w:num>
  <w:num w:numId="2" w16cid:durableId="627316173">
    <w:abstractNumId w:val="0"/>
  </w:num>
  <w:num w:numId="3" w16cid:durableId="46859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148"/>
    <w:rsid w:val="000408D8"/>
    <w:rsid w:val="00061BB9"/>
    <w:rsid w:val="00103255"/>
    <w:rsid w:val="00106B92"/>
    <w:rsid w:val="0012752A"/>
    <w:rsid w:val="00141278"/>
    <w:rsid w:val="001A1765"/>
    <w:rsid w:val="001D2C69"/>
    <w:rsid w:val="00211B2F"/>
    <w:rsid w:val="002614B4"/>
    <w:rsid w:val="00383750"/>
    <w:rsid w:val="0039330C"/>
    <w:rsid w:val="00405F2E"/>
    <w:rsid w:val="004F26F6"/>
    <w:rsid w:val="00511236"/>
    <w:rsid w:val="005557E3"/>
    <w:rsid w:val="005C1B95"/>
    <w:rsid w:val="005E7249"/>
    <w:rsid w:val="00642BB3"/>
    <w:rsid w:val="00656983"/>
    <w:rsid w:val="00676521"/>
    <w:rsid w:val="006802C0"/>
    <w:rsid w:val="006A7AFA"/>
    <w:rsid w:val="00714603"/>
    <w:rsid w:val="00776EA0"/>
    <w:rsid w:val="00797D58"/>
    <w:rsid w:val="008642E7"/>
    <w:rsid w:val="00896C2C"/>
    <w:rsid w:val="009302ED"/>
    <w:rsid w:val="0095790E"/>
    <w:rsid w:val="009A6892"/>
    <w:rsid w:val="009D6D39"/>
    <w:rsid w:val="00A322C5"/>
    <w:rsid w:val="00AA6EDA"/>
    <w:rsid w:val="00AD147F"/>
    <w:rsid w:val="00B51340"/>
    <w:rsid w:val="00BB144A"/>
    <w:rsid w:val="00BF40A4"/>
    <w:rsid w:val="00BF5FD1"/>
    <w:rsid w:val="00C97907"/>
    <w:rsid w:val="00CB4940"/>
    <w:rsid w:val="00CE3078"/>
    <w:rsid w:val="00D515C0"/>
    <w:rsid w:val="00D52918"/>
    <w:rsid w:val="00DB56BA"/>
    <w:rsid w:val="00DC27D2"/>
    <w:rsid w:val="00DE4015"/>
    <w:rsid w:val="00DF1A9C"/>
    <w:rsid w:val="00E63148"/>
    <w:rsid w:val="00F4591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A535"/>
  <w15:docId w15:val="{2C281EA5-449E-4547-BE1A-69C99F0C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148"/>
    <w:pPr>
      <w:suppressAutoHyphens/>
      <w:spacing w:after="0" w:line="240" w:lineRule="auto"/>
    </w:pPr>
    <w:rPr>
      <w:rFonts w:ascii="Times New Roman" w:eastAsia="Times New Roman" w:hAnsi="Times New Roman" w:cs="Times New Roman"/>
      <w:sz w:val="20"/>
      <w:szCs w:val="20"/>
      <w:lang w:val="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3148"/>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148"/>
    <w:rPr>
      <w:rFonts w:ascii="Tahoma" w:eastAsia="Times New Roman" w:hAnsi="Tahoma" w:cs="Tahoma"/>
      <w:sz w:val="16"/>
      <w:szCs w:val="16"/>
      <w:lang w:val="es-ES" w:bidi="he-IL"/>
    </w:rPr>
  </w:style>
  <w:style w:type="paragraph" w:styleId="Prrafodelista">
    <w:name w:val="List Paragraph"/>
    <w:basedOn w:val="Normal"/>
    <w:uiPriority w:val="34"/>
    <w:qFormat/>
    <w:rsid w:val="005C1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o@notarialimache.c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notarialimache.cl"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300</Words>
  <Characters>1651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Administracion Merello</cp:lastModifiedBy>
  <cp:revision>17</cp:revision>
  <dcterms:created xsi:type="dcterms:W3CDTF">2020-09-21T16:37:00Z</dcterms:created>
  <dcterms:modified xsi:type="dcterms:W3CDTF">2025-01-26T19:51:00Z</dcterms:modified>
</cp:coreProperties>
</file>